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12" w:rsidRPr="008A1812" w:rsidRDefault="008A1812" w:rsidP="008A1812">
      <w:pPr>
        <w:widowControl/>
        <w:autoSpaceDE/>
        <w:autoSpaceDN/>
        <w:adjustRightInd/>
        <w:spacing w:after="180"/>
        <w:jc w:val="left"/>
        <w:outlineLvl w:val="0"/>
        <w:rPr>
          <w:rFonts w:ascii="Trebuchet MS" w:eastAsia="Times New Roman" w:hAnsi="Trebuchet MS" w:cs="Times New Roman"/>
          <w:b/>
          <w:bCs/>
          <w:color w:val="457DA1"/>
          <w:kern w:val="36"/>
          <w:sz w:val="58"/>
          <w:szCs w:val="58"/>
          <w:lang w:val="uk-UA" w:eastAsia="uk-UA"/>
        </w:rPr>
      </w:pPr>
      <w:r w:rsidRPr="008A1812">
        <w:rPr>
          <w:rFonts w:ascii="Trebuchet MS" w:eastAsia="Times New Roman" w:hAnsi="Trebuchet MS" w:cs="Times New Roman"/>
          <w:b/>
          <w:bCs/>
          <w:color w:val="457DA1"/>
          <w:kern w:val="36"/>
          <w:sz w:val="58"/>
          <w:szCs w:val="58"/>
          <w:lang w:val="uk-UA" w:eastAsia="uk-UA"/>
        </w:rPr>
        <w:t>Оздоровлення в ЗДО</w:t>
      </w:r>
    </w:p>
    <w:p w:rsidR="008A1812" w:rsidRPr="008A1812" w:rsidRDefault="008A1812" w:rsidP="008A1812">
      <w:pPr>
        <w:widowControl/>
        <w:autoSpaceDE/>
        <w:autoSpaceDN/>
        <w:adjustRightInd/>
        <w:jc w:val="left"/>
        <w:outlineLvl w:val="2"/>
        <w:rPr>
          <w:rFonts w:eastAsia="Times New Roman" w:cs="Times New Roman"/>
          <w:b/>
          <w:bCs/>
          <w:color w:val="000000"/>
          <w:sz w:val="28"/>
          <w:szCs w:val="28"/>
          <w:lang w:val="uk-UA" w:eastAsia="uk-UA"/>
        </w:rPr>
      </w:pPr>
      <w:r w:rsidRPr="008A1812">
        <w:rPr>
          <w:rFonts w:eastAsia="Times New Roman" w:cs="Times New Roman"/>
          <w:b/>
          <w:bCs/>
          <w:color w:val="000000"/>
          <w:sz w:val="28"/>
          <w:szCs w:val="28"/>
          <w:lang w:val="uk-UA" w:eastAsia="uk-UA"/>
        </w:rPr>
        <w:t xml:space="preserve">Проведення літнього оздоровлення передбачає розв’язання </w:t>
      </w:r>
      <w:proofErr w:type="spellStart"/>
      <w:r w:rsidRPr="008A1812">
        <w:rPr>
          <w:rFonts w:eastAsia="Times New Roman" w:cs="Times New Roman"/>
          <w:b/>
          <w:bCs/>
          <w:color w:val="000000"/>
          <w:sz w:val="28"/>
          <w:szCs w:val="28"/>
          <w:lang w:val="uk-UA" w:eastAsia="uk-UA"/>
        </w:rPr>
        <w:t>навчально</w:t>
      </w:r>
      <w:proofErr w:type="spellEnd"/>
      <w:r w:rsidRPr="008A1812">
        <w:rPr>
          <w:rFonts w:eastAsia="Times New Roman" w:cs="Times New Roman"/>
          <w:b/>
          <w:bCs/>
          <w:color w:val="000000"/>
          <w:sz w:val="28"/>
          <w:szCs w:val="28"/>
          <w:lang w:val="uk-UA" w:eastAsia="uk-UA"/>
        </w:rPr>
        <w:t xml:space="preserve"> – виховних завдань, що досягається організацією змістовної діяльності дітей. З метою забезпечення ефективного оздоровлення та повноцінного відпочинку дітей влітку, створення належних умов для освітньої, культурно-виховної, фізкультурно-оздоровчої та спортивної роботи під час літнього оздоровлення дітей в дитячому дошкільному навчальному закладі проводиться робота щодо оздоровлення дітей.</w:t>
      </w:r>
      <w:r w:rsidRPr="008A1812">
        <w:rPr>
          <w:rFonts w:eastAsia="Times New Roman" w:cs="Times New Roman"/>
          <w:b/>
          <w:bCs/>
          <w:color w:val="000000"/>
          <w:sz w:val="28"/>
          <w:szCs w:val="28"/>
          <w:lang w:val="uk-UA" w:eastAsia="uk-UA"/>
        </w:rPr>
        <w:br/>
        <w:t xml:space="preserve">Літній період особливо сприятливий для зміцнення здоров’я дітей, їх повноцінного розвитку, початку загартування дитячого організму, як у в повсякденному житті, так і спеціально організованого </w:t>
      </w:r>
      <w:proofErr w:type="spellStart"/>
      <w:r w:rsidRPr="008A1812">
        <w:rPr>
          <w:rFonts w:eastAsia="Times New Roman" w:cs="Times New Roman"/>
          <w:b/>
          <w:bCs/>
          <w:color w:val="000000"/>
          <w:sz w:val="28"/>
          <w:szCs w:val="28"/>
          <w:lang w:val="uk-UA" w:eastAsia="uk-UA"/>
        </w:rPr>
        <w:t>.Цим</w:t>
      </w:r>
      <w:proofErr w:type="spellEnd"/>
      <w:r w:rsidRPr="008A1812">
        <w:rPr>
          <w:rFonts w:eastAsia="Times New Roman" w:cs="Times New Roman"/>
          <w:b/>
          <w:bCs/>
          <w:color w:val="000000"/>
          <w:sz w:val="28"/>
          <w:szCs w:val="28"/>
          <w:lang w:val="uk-UA" w:eastAsia="uk-UA"/>
        </w:rPr>
        <w:t xml:space="preserve"> визначається її основна мета і завдання. Важливо всесторонньо використати сприятливі для зміцнення здоров’я дітей умови літнього часу і добитися, щоб кожна дитина зміцніла і загартувалася. Успіх літньої роботи визначається перш за все тим, наскільки своєчасно підготувався до неї колектив ЗДО. Дуже важливо при підготовці до літа з’ясувати хто із вихованців проведе все літо чи частину його разом зі своїми батьками і не буде тимчасово відвідувати дитячий садок.</w:t>
      </w:r>
    </w:p>
    <w:p w:rsidR="00ED36AF" w:rsidRDefault="008A1812" w:rsidP="008A1812">
      <w:pPr>
        <w:jc w:val="left"/>
        <w:rPr>
          <w:rFonts w:cs="Times New Roman"/>
          <w:sz w:val="28"/>
          <w:szCs w:val="28"/>
          <w:lang w:val="uk-UA"/>
        </w:rPr>
      </w:pPr>
    </w:p>
    <w:p w:rsidR="008A1812" w:rsidRDefault="008A1812" w:rsidP="008A1812">
      <w:pPr>
        <w:pStyle w:val="1"/>
        <w:spacing w:before="0" w:beforeAutospacing="0" w:after="180" w:afterAutospacing="0"/>
        <w:rPr>
          <w:rFonts w:ascii="Trebuchet MS" w:hAnsi="Trebuchet MS"/>
          <w:color w:val="457DA1"/>
          <w:sz w:val="58"/>
          <w:szCs w:val="58"/>
        </w:rPr>
      </w:pPr>
      <w:r>
        <w:rPr>
          <w:rFonts w:ascii="Trebuchet MS" w:hAnsi="Trebuchet MS"/>
          <w:color w:val="457DA1"/>
          <w:sz w:val="58"/>
          <w:szCs w:val="58"/>
        </w:rPr>
        <w:t>Організація прогулянок влітку</w:t>
      </w:r>
    </w:p>
    <w:p w:rsidR="008A1812" w:rsidRPr="008A1812" w:rsidRDefault="008A1812" w:rsidP="008A1812">
      <w:pPr>
        <w:pStyle w:val="3"/>
        <w:spacing w:before="0" w:beforeAutospacing="0" w:after="0" w:afterAutospacing="0"/>
        <w:rPr>
          <w:color w:val="000000"/>
          <w:sz w:val="28"/>
          <w:szCs w:val="28"/>
        </w:rPr>
      </w:pPr>
      <w:r w:rsidRPr="008A1812">
        <w:rPr>
          <w:color w:val="000000"/>
          <w:sz w:val="28"/>
          <w:szCs w:val="28"/>
        </w:rPr>
        <w:t>Ефективним засобом оздоровлення та фізичного виховання дітей є прогулянки, які організовують на ігрових майданчиках, обладнаних для кожної вікової групи.</w:t>
      </w:r>
      <w:r w:rsidRPr="008A1812">
        <w:rPr>
          <w:color w:val="000000"/>
          <w:sz w:val="28"/>
          <w:szCs w:val="28"/>
        </w:rPr>
        <w:br/>
        <w:t>Це час для розвитку інтересу до рухливих ігор та вправ, частіше вправляти в тих способах та видах основних рухів. Активна діяльність на прогулянці (ігри, фізкультурні комплекси, спортивні розваги, спостереження, трудова діяльність тощо) загартовує дітей, розвиває рухи, формує фізичні якості, підвищує життєвий тонус і сприяє всебічному розвитку. Тому в літній період варто забезпечити максимальну тривалість щоденного перебування дітей на свіжому повітрі.</w:t>
      </w:r>
      <w:r w:rsidRPr="008A1812">
        <w:rPr>
          <w:color w:val="000000"/>
          <w:sz w:val="28"/>
          <w:szCs w:val="28"/>
        </w:rPr>
        <w:br/>
        <w:t>Прогулянку здійснюють за будь-якої погоди за виключенням тих випадків, коли склалися небезпечні умови для її проведення. Літня прогулянка особливо важлива, тому що зі зменшенням навчального навантаження діти мають більше часу для самостійної діяльності. З'являється можливість пограти в улюблені ігри, використовуючи обладнання майданчиків, виносні іграшки та посібники, проявити свою ініціативу та творчі здібності.</w:t>
      </w:r>
      <w:r w:rsidRPr="008A1812">
        <w:rPr>
          <w:color w:val="000000"/>
          <w:sz w:val="28"/>
          <w:szCs w:val="28"/>
        </w:rPr>
        <w:br/>
        <w:t>Щоб зробити прогулянку цікавою та змістовною, вихователі ретельно планують її.</w:t>
      </w:r>
      <w:r w:rsidRPr="008A1812">
        <w:rPr>
          <w:color w:val="000000"/>
          <w:sz w:val="28"/>
          <w:szCs w:val="28"/>
        </w:rPr>
        <w:br/>
        <w:t xml:space="preserve">Прогулянки розширюють можливості індивідуальної роботи вихователя з дітьми. Малорухливих дітей варто активізувати, залучати до діяльності, яка сприяє розвитку інтересу до рухливих ігор та вправ, частіше вправляти в тих способах виконання рухів, якими дитина володіє гірше. </w:t>
      </w:r>
      <w:r w:rsidRPr="008A1812">
        <w:rPr>
          <w:color w:val="000000"/>
          <w:sz w:val="28"/>
          <w:szCs w:val="28"/>
        </w:rPr>
        <w:lastRenderedPageBreak/>
        <w:t>Активних і рухливих дітей слід переключати на діяльність, яка вимагає точності рухів, уваги та стриманості.</w:t>
      </w:r>
    </w:p>
    <w:p w:rsidR="008A1812" w:rsidRPr="008A1812" w:rsidRDefault="008A1812" w:rsidP="008A1812">
      <w:pPr>
        <w:pStyle w:val="1"/>
        <w:spacing w:before="0" w:beforeAutospacing="0" w:after="180" w:afterAutospacing="0"/>
        <w:rPr>
          <w:color w:val="457DA1"/>
          <w:sz w:val="28"/>
          <w:szCs w:val="28"/>
        </w:rPr>
      </w:pPr>
      <w:r w:rsidRPr="008A1812">
        <w:rPr>
          <w:color w:val="457DA1"/>
          <w:sz w:val="28"/>
          <w:szCs w:val="28"/>
        </w:rPr>
        <w:t>Дотримання безпеки на прогулянці</w:t>
      </w:r>
    </w:p>
    <w:p w:rsidR="008A1812" w:rsidRPr="008A1812" w:rsidRDefault="008A1812" w:rsidP="008A1812">
      <w:pPr>
        <w:pStyle w:val="3"/>
        <w:spacing w:before="0" w:beforeAutospacing="0" w:after="228" w:afterAutospacing="0"/>
        <w:rPr>
          <w:color w:val="000000"/>
          <w:sz w:val="28"/>
          <w:szCs w:val="28"/>
        </w:rPr>
      </w:pPr>
      <w:r w:rsidRPr="008A1812">
        <w:rPr>
          <w:color w:val="000000"/>
          <w:sz w:val="28"/>
          <w:szCs w:val="28"/>
        </w:rPr>
        <w:t>У літку, в спекотні дні, краще організовувати ігри в затіненій зоні, де сонячні промені розсіяні. Діти обов'язково мають бути в головних уборах. Сонячні ванни проводять суворо дозовано під наглядом медичних працівників з урахуванням індивідуальної чутливості дітей до сонця, особливостей стану їхнього здоров'я.</w:t>
      </w:r>
    </w:p>
    <w:p w:rsidR="008A1812" w:rsidRPr="008A1812" w:rsidRDefault="008A1812" w:rsidP="008A1812">
      <w:pPr>
        <w:pStyle w:val="1"/>
        <w:spacing w:before="0" w:beforeAutospacing="0" w:after="180" w:afterAutospacing="0"/>
        <w:rPr>
          <w:color w:val="457DA1"/>
          <w:sz w:val="58"/>
          <w:szCs w:val="58"/>
        </w:rPr>
      </w:pPr>
      <w:r w:rsidRPr="008A1812">
        <w:rPr>
          <w:color w:val="457DA1"/>
          <w:sz w:val="58"/>
          <w:szCs w:val="58"/>
        </w:rPr>
        <w:t>Форми організації роботи з фізичного виховання влітку:</w:t>
      </w:r>
    </w:p>
    <w:p w:rsidR="008A1812" w:rsidRPr="008A1812" w:rsidRDefault="008A1812" w:rsidP="008A1812">
      <w:pPr>
        <w:pStyle w:val="3"/>
        <w:spacing w:before="0" w:beforeAutospacing="0" w:after="0" w:afterAutospacing="0"/>
        <w:rPr>
          <w:color w:val="000000"/>
          <w:sz w:val="28"/>
          <w:szCs w:val="28"/>
        </w:rPr>
      </w:pPr>
      <w:r w:rsidRPr="008A1812">
        <w:rPr>
          <w:color w:val="000000"/>
          <w:sz w:val="28"/>
          <w:szCs w:val="28"/>
        </w:rPr>
        <w:t>- ранкова гімнастика;</w:t>
      </w:r>
      <w:r w:rsidRPr="008A1812">
        <w:rPr>
          <w:color w:val="000000"/>
          <w:sz w:val="28"/>
          <w:szCs w:val="28"/>
        </w:rPr>
        <w:br/>
        <w:t>- фізкультурне заняття;</w:t>
      </w:r>
      <w:r w:rsidRPr="008A1812">
        <w:rPr>
          <w:color w:val="000000"/>
          <w:sz w:val="28"/>
          <w:szCs w:val="28"/>
        </w:rPr>
        <w:br/>
        <w:t>- рухливі, спортивні ігри та вправи;</w:t>
      </w:r>
      <w:r w:rsidRPr="008A1812">
        <w:rPr>
          <w:color w:val="000000"/>
          <w:sz w:val="28"/>
          <w:szCs w:val="28"/>
        </w:rPr>
        <w:br/>
        <w:t>- фізкультурні свята та розваги;</w:t>
      </w:r>
      <w:r w:rsidRPr="008A1812">
        <w:rPr>
          <w:color w:val="000000"/>
          <w:sz w:val="28"/>
          <w:szCs w:val="28"/>
        </w:rPr>
        <w:br/>
        <w:t>- самостійна рухова діяльність дітей.</w:t>
      </w:r>
    </w:p>
    <w:p w:rsidR="008A1812" w:rsidRDefault="008A1812" w:rsidP="008A1812">
      <w:pPr>
        <w:pStyle w:val="3"/>
        <w:spacing w:before="0" w:beforeAutospacing="0" w:after="228" w:afterAutospacing="0"/>
        <w:rPr>
          <w:color w:val="000000"/>
          <w:sz w:val="28"/>
          <w:szCs w:val="28"/>
        </w:rPr>
      </w:pPr>
    </w:p>
    <w:p w:rsidR="008A1812" w:rsidRPr="008A1812" w:rsidRDefault="008A1812" w:rsidP="008A1812">
      <w:pPr>
        <w:pStyle w:val="3"/>
        <w:spacing w:before="0" w:beforeAutospacing="0" w:after="228" w:afterAutospacing="0"/>
        <w:rPr>
          <w:color w:val="000000"/>
          <w:sz w:val="28"/>
          <w:szCs w:val="28"/>
        </w:rPr>
      </w:pPr>
      <w:r w:rsidRPr="008A1812">
        <w:rPr>
          <w:color w:val="000000"/>
          <w:sz w:val="28"/>
          <w:szCs w:val="28"/>
        </w:rPr>
        <w:t>З боку керівників ЗДО забезпечено належний контроль за організацією оздоровчої та виховної роботи з дітьми, за дотриманням правил охорони життя та здоров’я дітей.</w:t>
      </w:r>
    </w:p>
    <w:p w:rsidR="008A1812" w:rsidRPr="008A1812" w:rsidRDefault="008A1812" w:rsidP="008A1812">
      <w:pPr>
        <w:jc w:val="left"/>
        <w:rPr>
          <w:rFonts w:cs="Times New Roman"/>
          <w:sz w:val="28"/>
          <w:szCs w:val="28"/>
          <w:lang w:val="uk-UA"/>
        </w:rPr>
      </w:pPr>
    </w:p>
    <w:sectPr w:rsidR="008A1812" w:rsidRPr="008A1812" w:rsidSect="008356A9">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A1812"/>
    <w:rsid w:val="0000222B"/>
    <w:rsid w:val="001C703E"/>
    <w:rsid w:val="00206BC9"/>
    <w:rsid w:val="0029720D"/>
    <w:rsid w:val="002F7A8E"/>
    <w:rsid w:val="00527AC0"/>
    <w:rsid w:val="005355FF"/>
    <w:rsid w:val="005F26DC"/>
    <w:rsid w:val="00680C83"/>
    <w:rsid w:val="00784445"/>
    <w:rsid w:val="00797B98"/>
    <w:rsid w:val="007A21E9"/>
    <w:rsid w:val="007E3180"/>
    <w:rsid w:val="008356A9"/>
    <w:rsid w:val="008A1812"/>
    <w:rsid w:val="008B3CB3"/>
    <w:rsid w:val="00944572"/>
    <w:rsid w:val="00B96CD9"/>
    <w:rsid w:val="00BB33BF"/>
    <w:rsid w:val="00C92B96"/>
    <w:rsid w:val="00CA17C7"/>
    <w:rsid w:val="00F53C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45"/>
    <w:pPr>
      <w:widowControl w:val="0"/>
      <w:autoSpaceDE w:val="0"/>
      <w:autoSpaceDN w:val="0"/>
      <w:adjustRightInd w:val="0"/>
    </w:pPr>
    <w:rPr>
      <w:rFonts w:ascii="Times New Roman" w:hAnsi="Times New Roman"/>
      <w:sz w:val="20"/>
      <w:szCs w:val="20"/>
    </w:rPr>
  </w:style>
  <w:style w:type="paragraph" w:styleId="1">
    <w:name w:val="heading 1"/>
    <w:basedOn w:val="a"/>
    <w:link w:val="10"/>
    <w:uiPriority w:val="9"/>
    <w:qFormat/>
    <w:rsid w:val="008A1812"/>
    <w:pPr>
      <w:widowControl/>
      <w:autoSpaceDE/>
      <w:autoSpaceDN/>
      <w:adjustRightInd/>
      <w:spacing w:before="100" w:beforeAutospacing="1" w:after="100" w:afterAutospacing="1"/>
      <w:jc w:val="left"/>
      <w:outlineLvl w:val="0"/>
    </w:pPr>
    <w:rPr>
      <w:rFonts w:eastAsia="Times New Roman" w:cs="Times New Roman"/>
      <w:b/>
      <w:bCs/>
      <w:kern w:val="36"/>
      <w:sz w:val="48"/>
      <w:szCs w:val="48"/>
      <w:lang w:val="uk-UA" w:eastAsia="uk-UA"/>
    </w:rPr>
  </w:style>
  <w:style w:type="paragraph" w:styleId="3">
    <w:name w:val="heading 3"/>
    <w:basedOn w:val="a"/>
    <w:link w:val="30"/>
    <w:uiPriority w:val="9"/>
    <w:qFormat/>
    <w:rsid w:val="008A1812"/>
    <w:pPr>
      <w:widowControl/>
      <w:autoSpaceDE/>
      <w:autoSpaceDN/>
      <w:adjustRightInd/>
      <w:spacing w:before="100" w:beforeAutospacing="1" w:after="100" w:afterAutospacing="1"/>
      <w:jc w:val="left"/>
      <w:outlineLvl w:val="2"/>
    </w:pPr>
    <w:rPr>
      <w:rFonts w:eastAsia="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812"/>
    <w:rPr>
      <w:rFonts w:ascii="Times New Roman" w:eastAsia="Times New Roman" w:hAnsi="Times New Roman" w:cs="Times New Roman"/>
      <w:b/>
      <w:bCs/>
      <w:kern w:val="36"/>
      <w:sz w:val="48"/>
      <w:szCs w:val="48"/>
      <w:lang w:val="uk-UA" w:eastAsia="uk-UA"/>
    </w:rPr>
  </w:style>
  <w:style w:type="character" w:customStyle="1" w:styleId="30">
    <w:name w:val="Заголовок 3 Знак"/>
    <w:basedOn w:val="a0"/>
    <w:link w:val="3"/>
    <w:uiPriority w:val="9"/>
    <w:rsid w:val="008A1812"/>
    <w:rPr>
      <w:rFonts w:ascii="Times New Roman" w:eastAsia="Times New Roman" w:hAnsi="Times New Roman" w:cs="Times New Roman"/>
      <w:b/>
      <w:bCs/>
      <w:sz w:val="27"/>
      <w:szCs w:val="27"/>
      <w:lang w:val="uk-UA" w:eastAsia="uk-UA"/>
    </w:rPr>
  </w:style>
</w:styles>
</file>

<file path=word/webSettings.xml><?xml version="1.0" encoding="utf-8"?>
<w:webSettings xmlns:r="http://schemas.openxmlformats.org/officeDocument/2006/relationships" xmlns:w="http://schemas.openxmlformats.org/wordprocessingml/2006/main">
  <w:divs>
    <w:div w:id="477110964">
      <w:bodyDiv w:val="1"/>
      <w:marLeft w:val="0"/>
      <w:marRight w:val="0"/>
      <w:marTop w:val="0"/>
      <w:marBottom w:val="0"/>
      <w:divBdr>
        <w:top w:val="none" w:sz="0" w:space="0" w:color="auto"/>
        <w:left w:val="none" w:sz="0" w:space="0" w:color="auto"/>
        <w:bottom w:val="none" w:sz="0" w:space="0" w:color="auto"/>
        <w:right w:val="none" w:sz="0" w:space="0" w:color="auto"/>
      </w:divBdr>
    </w:div>
    <w:div w:id="13722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2149</Words>
  <Characters>1225</Characters>
  <Application>Microsoft Office Word</Application>
  <DocSecurity>0</DocSecurity>
  <Lines>10</Lines>
  <Paragraphs>6</Paragraphs>
  <ScaleCrop>false</ScaleCrop>
  <Company>Dnz 119</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2019-06-06T10:19:00Z</dcterms:created>
  <dcterms:modified xsi:type="dcterms:W3CDTF">2019-06-06T10:21:00Z</dcterms:modified>
</cp:coreProperties>
</file>