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5787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A5787"/>
          <w:sz w:val="18"/>
          <w:szCs w:val="18"/>
          <w:lang w:eastAsia="ru-RU"/>
        </w:rPr>
        <w:t>О</w:t>
      </w:r>
      <w:r w:rsidRPr="00200000">
        <w:rPr>
          <w:rFonts w:ascii="Arial" w:eastAsia="Times New Roman" w:hAnsi="Arial" w:cs="Arial"/>
          <w:b/>
          <w:bCs/>
          <w:color w:val="1A5787"/>
          <w:sz w:val="18"/>
          <w:szCs w:val="18"/>
          <w:lang w:eastAsia="ru-RU"/>
        </w:rPr>
        <w:t>бережно</w:t>
      </w:r>
      <w:proofErr w:type="spellEnd"/>
      <w:r w:rsidRPr="00200000">
        <w:rPr>
          <w:rFonts w:ascii="Arial" w:eastAsia="Times New Roman" w:hAnsi="Arial" w:cs="Arial"/>
          <w:b/>
          <w:bCs/>
          <w:color w:val="1A5787"/>
          <w:sz w:val="18"/>
          <w:szCs w:val="18"/>
          <w:lang w:eastAsia="ru-RU"/>
        </w:rPr>
        <w:t xml:space="preserve">, </w:t>
      </w:r>
      <w:proofErr w:type="spellStart"/>
      <w:r w:rsidRPr="00200000">
        <w:rPr>
          <w:rFonts w:ascii="Arial" w:eastAsia="Times New Roman" w:hAnsi="Arial" w:cs="Arial"/>
          <w:b/>
          <w:bCs/>
          <w:color w:val="1A5787"/>
          <w:sz w:val="18"/>
          <w:szCs w:val="18"/>
          <w:lang w:eastAsia="ru-RU"/>
        </w:rPr>
        <w:t>отруйні</w:t>
      </w:r>
      <w:proofErr w:type="spellEnd"/>
      <w:r w:rsidRPr="00200000">
        <w:rPr>
          <w:rFonts w:ascii="Arial" w:eastAsia="Times New Roman" w:hAnsi="Arial" w:cs="Arial"/>
          <w:b/>
          <w:bCs/>
          <w:color w:val="1A5787"/>
          <w:sz w:val="18"/>
          <w:szCs w:val="18"/>
          <w:lang w:eastAsia="ru-RU"/>
        </w:rPr>
        <w:t xml:space="preserve"> </w:t>
      </w:r>
      <w:proofErr w:type="spellStart"/>
      <w:r w:rsidRPr="00200000">
        <w:rPr>
          <w:rFonts w:ascii="Arial" w:eastAsia="Times New Roman" w:hAnsi="Arial" w:cs="Arial"/>
          <w:b/>
          <w:bCs/>
          <w:color w:val="1A5787"/>
          <w:sz w:val="18"/>
          <w:szCs w:val="18"/>
          <w:lang w:eastAsia="ru-RU"/>
        </w:rPr>
        <w:t>гриби</w:t>
      </w:r>
      <w:proofErr w:type="spellEnd"/>
      <w:r w:rsidRPr="00200000">
        <w:rPr>
          <w:rFonts w:ascii="Arial" w:eastAsia="Times New Roman" w:hAnsi="Arial" w:cs="Arial"/>
          <w:b/>
          <w:bCs/>
          <w:color w:val="1A5787"/>
          <w:sz w:val="18"/>
          <w:szCs w:val="18"/>
          <w:lang w:eastAsia="ru-RU"/>
        </w:rPr>
        <w:t>!</w:t>
      </w:r>
    </w:p>
    <w:tbl>
      <w:tblPr>
        <w:tblW w:w="5000" w:type="pct"/>
        <w:tblCellSpacing w:w="0" w:type="dxa"/>
        <w:shd w:val="clear" w:color="auto" w:fill="95959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00000" w:rsidRPr="00200000" w:rsidTr="002000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8" w:type="dxa"/>
              <w:left w:w="30" w:type="dxa"/>
              <w:bottom w:w="68" w:type="dxa"/>
              <w:right w:w="30" w:type="dxa"/>
            </w:tcMar>
            <w:vAlign w:val="center"/>
            <w:hideMark/>
          </w:tcPr>
          <w:p w:rsidR="00200000" w:rsidRPr="00200000" w:rsidRDefault="00200000" w:rsidP="00200000">
            <w:pPr>
              <w:shd w:val="clear" w:color="auto" w:fill="F7F7F9"/>
              <w:spacing w:after="204" w:line="272" w:lineRule="atLeast"/>
              <w:ind w:left="360" w:firstLine="18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людина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споживає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їжу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давніх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часів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івних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відносяться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бiлi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красноголовці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маслюки,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опеньки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грузді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iн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На жаль, не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вс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знають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можна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їсти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–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грибами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виникають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при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вживанні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неї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івних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але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їстівних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при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неправильній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обробці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консервуванні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грибами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досить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часто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закінчуються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летальними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випадками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360" w:firstLine="18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>Щоб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>запобігти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>отруєнню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>необхідно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>дотримуватися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color w:val="222222"/>
                <w:lang w:eastAsia="ru-RU"/>
              </w:rPr>
              <w:t xml:space="preserve"> таких правил:</w:t>
            </w:r>
          </w:p>
          <w:p w:rsidR="00200000" w:rsidRPr="00200000" w:rsidRDefault="00200000" w:rsidP="00200000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72" w:lineRule="atLeast"/>
              <w:ind w:left="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дорослими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72" w:lineRule="atLeast"/>
              <w:ind w:left="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потрібно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добре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знаєте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72" w:lineRule="atLeast"/>
              <w:ind w:left="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Ніколи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збирайте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вживайте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біля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основи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ніжки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є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стовщення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(як,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наприклад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червоного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мухомора);</w:t>
            </w:r>
          </w:p>
          <w:p w:rsidR="00200000" w:rsidRPr="00200000" w:rsidRDefault="00200000" w:rsidP="00200000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72" w:lineRule="atLeast"/>
              <w:ind w:left="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Намагайтеся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брати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ніжкою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особливо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це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стосується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сироїжок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так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можна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запобігти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зустр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чi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блідою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поганкою;</w:t>
            </w:r>
          </w:p>
          <w:p w:rsidR="00200000" w:rsidRPr="00200000" w:rsidRDefault="00200000" w:rsidP="00200000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72" w:lineRule="atLeast"/>
              <w:ind w:left="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збирайте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«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печериці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»,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нижній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поверхні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капелюшка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є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пластинки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білого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кольору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72" w:lineRule="atLeast"/>
              <w:ind w:left="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Пам’ятайте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про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несправжні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опеньки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: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беріть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яскраво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пофарбованим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капелюшком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72" w:lineRule="atLeast"/>
              <w:ind w:left="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Ніколи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вживайте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сирі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червиві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ослизлі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в’ял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</w:t>
            </w:r>
            <w:proofErr w:type="spellEnd"/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зiпсованi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; будьте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також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уважними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при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збиранні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ягід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рослин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збирайте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вживайте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рослини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ягоди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вам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вiдомi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72" w:lineRule="atLeast"/>
              <w:ind w:left="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Здоров’я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навіть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життя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людини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що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отруїлася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грибами,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залежить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від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того,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наскільки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своєчасно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нададуть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медичну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допомогу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360" w:firstLine="18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При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будь-якому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отруєнні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грибами,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навіть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на перший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погляд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нетяжкому,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слід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негайно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звернутися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лі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каря</w:t>
            </w:r>
            <w:proofErr w:type="spellEnd"/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Симптоми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: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нудота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блювота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біль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животі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проноси,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судоми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посилене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потовиділення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мимові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льне</w:t>
            </w:r>
            <w:proofErr w:type="spellEnd"/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сечовиділення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До приходу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лі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каря</w:t>
            </w:r>
            <w:proofErr w:type="spellEnd"/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необхідно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перш за все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постаратися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вивести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отруйну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речовину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організму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Для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цього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необхідно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звернутися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дорослих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щоб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допомогли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промити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шлунок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спорожнити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кишківник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Шлунок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промивають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теплою водою,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содовим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розчином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слабким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розчином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марганцевокислого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кал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ю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0" w:line="272" w:lineRule="atLeast"/>
              <w:ind w:left="360" w:firstLine="18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Постраждалому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можна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самому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йти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ікарню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також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бігти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їхати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велосипеді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Це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може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сприяти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швидкій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дії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Тому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хворий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госпіталізації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пері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од</w:t>
            </w:r>
            <w:proofErr w:type="spellEnd"/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перебування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лiкарнi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повинен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дотримуватися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постільного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режиму.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0" w:line="272" w:lineRule="atLeast"/>
              <w:ind w:left="360" w:firstLine="18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 </w:t>
            </w:r>
          </w:p>
          <w:p w:rsidR="00200000" w:rsidRPr="00200000" w:rsidRDefault="00200000" w:rsidP="00200000">
            <w:pPr>
              <w:shd w:val="clear" w:color="auto" w:fill="F7F7F9"/>
              <w:spacing w:after="204" w:line="272" w:lineRule="atLeast"/>
              <w:ind w:firstLine="567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Щорічний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аналіз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грибами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св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ідчить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що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пік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припадає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липень-жовтень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Однією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основних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причин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грибами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є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зневажливе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ставлення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окремих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людей 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санітарно-просвітницької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інформації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попереджувальних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заходів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що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здійснюються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цьому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напрямку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До смертельно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отруйних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в</w:t>
            </w:r>
            <w:proofErr w:type="gram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ідносяться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: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284" w:firstLine="283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бліда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 поганка (мухомор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зелений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)</w:t>
            </w: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284" w:firstLine="283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опеньок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сірчано-жовтий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284" w:firstLine="283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волоконниця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Патуйяра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плютка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 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дуже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отруйних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в</w:t>
            </w:r>
            <w:proofErr w:type="gram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ідносяться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: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lastRenderedPageBreak/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gram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мухомор 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б</w:t>
            </w:r>
            <w:proofErr w:type="gram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ілий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мухомор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червоний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мухомор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пантерний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 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jc w:val="center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До просто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отруйних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в</w:t>
            </w:r>
            <w:proofErr w:type="gram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ідносяться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: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опеньок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цегляно-червоний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несправжній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печериця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рудіюча</w:t>
            </w:r>
            <w:proofErr w:type="spellEnd"/>
            <w:r w:rsidRPr="00200000">
              <w:rPr>
                <w:rFonts w:ascii="Trebuchet MS" w:eastAsia="Times New Roman" w:hAnsi="Trebuchet MS" w:cs="Times New Roman"/>
                <w:i/>
                <w:iCs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firstLine="567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Ц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види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отруйних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поширені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всій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території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України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firstLine="567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 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/>
              <w:jc w:val="center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222222"/>
                <w:lang w:eastAsia="ru-RU"/>
              </w:rPr>
              <w:t xml:space="preserve">ОСНОВНІ ПРАВИЛА,  ЯКИХ НЕОБХІДНО ДОТРИМУВАТИСЯ </w:t>
            </w:r>
            <w:proofErr w:type="gramStart"/>
            <w:r w:rsidRPr="002000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222222"/>
                <w:lang w:eastAsia="ru-RU"/>
              </w:rPr>
              <w:t>ПРИ</w:t>
            </w:r>
            <w:proofErr w:type="gramEnd"/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/>
              <w:jc w:val="center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222222"/>
                <w:lang w:eastAsia="ru-RU"/>
              </w:rPr>
              <w:t>ЗБИРАННІ ТА ПРИГОТУВАННІ ГРИБІ</w:t>
            </w:r>
            <w:proofErr w:type="gramStart"/>
            <w:r w:rsidRPr="002000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222222"/>
                <w:lang w:eastAsia="ru-RU"/>
              </w:rPr>
              <w:t>В</w:t>
            </w:r>
            <w:proofErr w:type="gramEnd"/>
            <w:r w:rsidRPr="002000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222222"/>
                <w:lang w:eastAsia="ru-RU"/>
              </w:rPr>
              <w:t>: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треба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контролем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досвідчених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грибників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в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сумніваєтесь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ніколи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кладіть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кошика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якщо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знайшли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івні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поруч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ними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ростуть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отруйні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невідомі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вам,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збирайте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ці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(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можлива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мутація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чи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запилення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отруйними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спорами);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краще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збирати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рано-вранці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вони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св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іжі,міцні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добре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зберігаються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вдома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ще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раз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перегляньте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вс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зібрані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Якщо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помітите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отруйний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невідомий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вам гриб –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одразу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ж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викиньте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його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ніколи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пробуйте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сирих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</w:t>
            </w:r>
            <w:proofErr w:type="spellEnd"/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в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сумніваєтесь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зібрані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необхідно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добре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промити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–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менше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трьох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разів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відмити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весь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бруд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І в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цей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же день 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приготувати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тобто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відварити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посмажити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чи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законсервувати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варити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вс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треба як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мінімум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двох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водах. Не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важливий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час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варіння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скільки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кількість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зміненої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води;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–   при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консервуванні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треба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використовувати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оцет,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щоб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допустити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інших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харчових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отруєнь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наприклад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ботулізму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характерний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для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вс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загерметизованих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консервів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при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вживанні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чи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страв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із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них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слід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їсти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у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невеликій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кількості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якщо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за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ніч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чи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день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ніяких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неприємних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симптомів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виникло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тоді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можна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далі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Дітям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їсти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рекомендується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jc w:val="center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Що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ж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спричинює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отруєння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?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отруйних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</w:t>
            </w:r>
            <w:proofErr w:type="spellEnd"/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неправильне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приготування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умовно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івних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старих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зіпсованих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ї</w:t>
            </w: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ст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івних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;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 w:hanging="360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lastRenderedPageBreak/>
              <w:t>–</w:t>
            </w:r>
            <w:r w:rsidRPr="0020000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вживання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що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мають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двійників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змінилися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внаслідок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мутації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(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навіть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білі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та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ідберезники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мають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своїх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небезпечних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двійників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).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960"/>
              <w:jc w:val="center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Ознаки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отруєння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грибами: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firstLine="567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Нудота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блювання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розлади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зору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(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подвоєння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 очах),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розлади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мови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прискорене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серцебиття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психічне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рухове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збудження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марення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ідвищене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потовиділення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біль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животі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пронос,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задуха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судоми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втрата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свідомості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left="567"/>
              <w:jc w:val="center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Перша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медична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допомога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gram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при</w:t>
            </w:r>
            <w:proofErr w:type="gram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отруєнні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грибами.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firstLine="567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приїзду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невідкладної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медичної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допомоги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у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потерпілого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треба 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викликати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блювання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, 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дати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 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випити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якомога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більше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води та повторно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викликати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блювання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повного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очищення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шлунка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або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промити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шлунок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.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Прийняти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активоване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вугілля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  (не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менше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10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п</w:t>
            </w:r>
            <w:proofErr w:type="gram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ігулок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одночасно</w:t>
            </w:r>
            <w:proofErr w:type="spellEnd"/>
            <w:r w:rsidRPr="00200000">
              <w:rPr>
                <w:rFonts w:ascii="Trebuchet MS" w:eastAsia="Times New Roman" w:hAnsi="Trebuchet MS" w:cs="Times New Roman"/>
                <w:color w:val="222222"/>
                <w:lang w:eastAsia="ru-RU"/>
              </w:rPr>
              <w:t>).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firstLine="567"/>
              <w:jc w:val="center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r w:rsidRPr="00200000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u w:val="single"/>
                <w:lang w:eastAsia="ru-RU"/>
              </w:rPr>
              <w:t>ПАМ’ЯТАЙТЕ:</w:t>
            </w:r>
          </w:p>
          <w:p w:rsidR="00200000" w:rsidRPr="00200000" w:rsidRDefault="00200000" w:rsidP="00200000">
            <w:pPr>
              <w:shd w:val="clear" w:color="auto" w:fill="F7F7F9"/>
              <w:spacing w:before="204" w:after="204" w:line="272" w:lineRule="atLeast"/>
              <w:ind w:firstLine="567"/>
              <w:jc w:val="both"/>
              <w:rPr>
                <w:rFonts w:ascii="Trebuchet MS" w:eastAsia="Times New Roman" w:hAnsi="Trebuchet MS" w:cs="Times New Roman"/>
                <w:color w:val="222222"/>
                <w:lang w:eastAsia="ru-RU"/>
              </w:rPr>
            </w:pP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гриби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– не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тільки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смачний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, </w:t>
            </w:r>
            <w:proofErr w:type="spellStart"/>
            <w:proofErr w:type="gram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але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й</w:t>
            </w:r>
            <w:proofErr w:type="spellEnd"/>
            <w:proofErr w:type="gram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небезпечний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продукт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харчування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,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який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може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призвести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отруєння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, а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іноді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й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 xml:space="preserve"> до </w:t>
            </w:r>
            <w:proofErr w:type="spellStart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смерті</w:t>
            </w:r>
            <w:proofErr w:type="spellEnd"/>
            <w:r w:rsidRPr="002000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222222"/>
                <w:lang w:eastAsia="ru-RU"/>
              </w:rPr>
              <w:t>.</w:t>
            </w:r>
          </w:p>
        </w:tc>
      </w:tr>
    </w:tbl>
    <w:p w:rsidR="00D85C23" w:rsidRDefault="00D85C23"/>
    <w:sectPr w:rsidR="00D85C23" w:rsidSect="00D8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4F1"/>
    <w:multiLevelType w:val="multilevel"/>
    <w:tmpl w:val="1B1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000"/>
    <w:rsid w:val="00200000"/>
    <w:rsid w:val="00D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806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1" w:color="FFFFFF"/>
            <w:bottom w:val="single" w:sz="6" w:space="2" w:color="FFFFFF"/>
            <w:right w:val="single" w:sz="6" w:space="1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Санчасть</dc:creator>
  <cp:lastModifiedBy>Санчасть</cp:lastModifiedBy>
  <cp:revision>1</cp:revision>
  <dcterms:created xsi:type="dcterms:W3CDTF">2020-10-15T13:17:00Z</dcterms:created>
  <dcterms:modified xsi:type="dcterms:W3CDTF">2020-10-15T13:17:00Z</dcterms:modified>
</cp:coreProperties>
</file>